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2" w:rsidRPr="007358A4" w:rsidRDefault="00AA5B52" w:rsidP="0073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</w:pPr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>Информация  по профилактике правонарушений,</w:t>
      </w:r>
    </w:p>
    <w:p w:rsidR="00AA5B52" w:rsidRDefault="00AA5B52" w:rsidP="00735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</w:pPr>
      <w:proofErr w:type="gramStart"/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>выявления  и устранения  причин и условий, способствующих антиобщественному  поведению и совершению правонарушений, выявлению лиц, склонных к совершению правонарушений, выявления лиц, пострадавших от правонарушений или подверженных риску стать таковыми, и лиц, находящихся в трудной жизненной ситуации, проведения мониторинга</w:t>
      </w:r>
      <w:r w:rsidR="007358A4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</w:t>
      </w:r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в сфере профилактики правонарушений по сельскому поселению </w:t>
      </w:r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</w:t>
      </w:r>
      <w:proofErr w:type="spellStart"/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>Ахметовский</w:t>
      </w:r>
      <w:proofErr w:type="spellEnd"/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сельсовет</w:t>
      </w:r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муниципального района </w:t>
      </w:r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</w:t>
      </w:r>
      <w:proofErr w:type="spellStart"/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>Кушнаренковский</w:t>
      </w:r>
      <w:proofErr w:type="spellEnd"/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</w:t>
      </w:r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район Республики Башкортостан за </w:t>
      </w:r>
      <w:r w:rsidR="00A22F82">
        <w:rPr>
          <w:rFonts w:ascii="Times New Roman" w:eastAsia="Times New Roman" w:hAnsi="Times New Roman" w:cs="Times New Roman"/>
          <w:b/>
          <w:color w:val="2C2B2B"/>
          <w:sz w:val="26"/>
          <w:szCs w:val="26"/>
          <w:lang w:val="en-US"/>
        </w:rPr>
        <w:t>I</w:t>
      </w:r>
      <w:r w:rsidR="00A22F82" w:rsidRPr="001E2899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полугодие </w:t>
      </w:r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 xml:space="preserve"> 2018 года</w:t>
      </w:r>
      <w:r w:rsidR="002B7051"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>.</w:t>
      </w:r>
      <w:r w:rsidRPr="007358A4"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  <w:t> </w:t>
      </w:r>
      <w:proofErr w:type="gramEnd"/>
    </w:p>
    <w:p w:rsidR="007358A4" w:rsidRDefault="007358A4" w:rsidP="00735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</w:pPr>
    </w:p>
    <w:p w:rsidR="007358A4" w:rsidRPr="007358A4" w:rsidRDefault="007358A4" w:rsidP="00735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26"/>
          <w:szCs w:val="26"/>
        </w:rPr>
      </w:pPr>
    </w:p>
    <w:p w:rsidR="00AA5B52" w:rsidRPr="001B4016" w:rsidRDefault="007358A4" w:rsidP="00AA5B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     </w:t>
      </w:r>
      <w:r w:rsid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 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</w:t>
      </w:r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На территории сельского поселения </w:t>
      </w:r>
      <w:proofErr w:type="spellStart"/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Ахметовский</w:t>
      </w:r>
      <w:proofErr w:type="spellEnd"/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сельсовет муниципального района </w:t>
      </w:r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</w:t>
      </w:r>
      <w:proofErr w:type="spellStart"/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Кушнаренковский</w:t>
      </w:r>
      <w:proofErr w:type="spellEnd"/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</w:t>
      </w:r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район Республики Башкортостан работа по профилактике правонарушений ведется совместно с работниками администрации сельского поселения, СДК, библиоте</w:t>
      </w:r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кой, женсоветом,  детским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и</w:t>
      </w:r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сад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ами</w:t>
      </w:r>
      <w:r w:rsidR="002B7051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, общеобразовательными  учреждениями. </w:t>
      </w:r>
    </w:p>
    <w:p w:rsidR="00AA5B52" w:rsidRPr="001B4016" w:rsidRDefault="001B4016" w:rsidP="00AA5B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   </w:t>
      </w:r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На территории сельского поселения расположены </w:t>
      </w:r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15</w:t>
      </w:r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объе</w:t>
      </w:r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ктов социальной инфраструктуры:  МБОУ СОШ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с</w:t>
      </w:r>
      <w:proofErr w:type="gram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.А</w:t>
      </w:r>
      <w:proofErr w:type="gram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хметово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, начальная школа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с.Кувыково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,  МБДОУ Детский сад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с.Ахметово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, МБДОУ Детский сад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с.Кувыково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,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Ахметовский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СДК,  Ахметовская модельная библиотека,</w:t>
      </w:r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 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Канлинская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сельская библиотека,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Кувыковская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сельская  библиотека,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Канлинский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 сельский клуб, </w:t>
      </w:r>
      <w:proofErr w:type="spellStart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Кувыковский</w:t>
      </w:r>
      <w:proofErr w:type="spellEnd"/>
      <w:r w:rsidR="007358A4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сельский клуб, 5 фельдшерско-акушерских пунктов,  </w:t>
      </w:r>
      <w:r w:rsidR="00AA5B52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местная администрация  и почтовое отделение.</w:t>
      </w:r>
    </w:p>
    <w:p w:rsidR="00F06EC9" w:rsidRPr="001B4016" w:rsidRDefault="00AA5B52" w:rsidP="00AA5B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Социально – профилактический центр (СПЦ) при администрации  сельского поселения </w:t>
      </w:r>
      <w:proofErr w:type="spellStart"/>
      <w:r w:rsidR="00F06EC9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Ахметовский</w:t>
      </w:r>
      <w:proofErr w:type="spellEnd"/>
      <w:r w:rsidR="00F06EC9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сельсовет своевременно рассматривает поступившие материалы, проводит выездные заседания по домам неблагополучных семей.</w:t>
      </w:r>
    </w:p>
    <w:p w:rsidR="00A22F82" w:rsidRPr="001B4016" w:rsidRDefault="00A22F82" w:rsidP="00AA5B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За 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  <w:lang w:val="en-US"/>
        </w:rPr>
        <w:t>I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полугодие  2018  года   проведено  6 заседаний СПЦ, на которых были рассмотрены  представления</w:t>
      </w:r>
      <w:proofErr w:type="gramStart"/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,</w:t>
      </w:r>
      <w:proofErr w:type="gramEnd"/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полученные от  отдела МВД России по </w:t>
      </w:r>
      <w:proofErr w:type="spellStart"/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Кушнаренковскому</w:t>
      </w:r>
      <w:proofErr w:type="spellEnd"/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 xml:space="preserve"> району ,были проведены  профилактические беседы  с лицами склонными к совершению уголовно- наказуемых преступлений и  административных пр</w:t>
      </w:r>
      <w:r w:rsidR="001E2899"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а</w:t>
      </w: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вонарушений.</w:t>
      </w:r>
    </w:p>
    <w:p w:rsidR="001E2899" w:rsidRDefault="001E2899" w:rsidP="00F040F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  <w:r w:rsidRPr="001B4016">
        <w:rPr>
          <w:rFonts w:ascii="Times New Roman" w:eastAsia="Times New Roman" w:hAnsi="Times New Roman" w:cs="Arial"/>
          <w:color w:val="000000" w:themeColor="text1"/>
          <w:sz w:val="26"/>
          <w:szCs w:val="20"/>
        </w:rPr>
        <w:t>СПЦ ведет работу по выявлению граждан, систематически употребляющих алкогольные напитки, ведущих антиобщественный образ жизни.</w:t>
      </w:r>
    </w:p>
    <w:p w:rsidR="00F040F2" w:rsidRPr="00F040F2" w:rsidRDefault="00F040F2" w:rsidP="00F040F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40F2">
        <w:rPr>
          <w:rFonts w:ascii="Times New Roman" w:hAnsi="Times New Roman"/>
          <w:sz w:val="26"/>
          <w:szCs w:val="26"/>
        </w:rPr>
        <w:t xml:space="preserve">На  территории  сельского поселения  </w:t>
      </w:r>
      <w:proofErr w:type="spellStart"/>
      <w:r w:rsidRPr="00F040F2">
        <w:rPr>
          <w:rFonts w:ascii="Times New Roman" w:hAnsi="Times New Roman"/>
          <w:sz w:val="26"/>
          <w:szCs w:val="26"/>
        </w:rPr>
        <w:t>Ахметовский</w:t>
      </w:r>
      <w:proofErr w:type="spellEnd"/>
      <w:r w:rsidRPr="00F040F2">
        <w:rPr>
          <w:rFonts w:ascii="Times New Roman" w:hAnsi="Times New Roman"/>
          <w:sz w:val="26"/>
          <w:szCs w:val="26"/>
        </w:rPr>
        <w:t xml:space="preserve">  сельсовет  ведется  </w:t>
      </w:r>
      <w:r w:rsidR="00287D81">
        <w:rPr>
          <w:rFonts w:ascii="Times New Roman" w:hAnsi="Times New Roman"/>
          <w:sz w:val="26"/>
          <w:szCs w:val="26"/>
        </w:rPr>
        <w:t>систематическая</w:t>
      </w:r>
      <w:r w:rsidRPr="00F040F2">
        <w:rPr>
          <w:rFonts w:ascii="Times New Roman" w:hAnsi="Times New Roman"/>
          <w:sz w:val="26"/>
          <w:szCs w:val="26"/>
        </w:rPr>
        <w:t xml:space="preserve">  работа  по профилактике  безнадзорности и правонарушений несовершеннолетними и не благополучными  семьями.</w:t>
      </w:r>
    </w:p>
    <w:p w:rsidR="00F040F2" w:rsidRPr="00F040F2" w:rsidRDefault="00F040F2" w:rsidP="00F040F2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40F2">
        <w:rPr>
          <w:rFonts w:ascii="Times New Roman" w:hAnsi="Times New Roman"/>
          <w:sz w:val="26"/>
          <w:szCs w:val="26"/>
        </w:rPr>
        <w:t>По  состоянию  на  01.07.2018 года   на учете  в общественной  инспекции по профилактике  правонарушений  несовершеннолетних состоит   9 неблагополучных  семей, в них детей- 28.</w:t>
      </w:r>
    </w:p>
    <w:p w:rsidR="00F040F2" w:rsidRPr="00F040F2" w:rsidRDefault="00F040F2" w:rsidP="00F040F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40F2">
        <w:rPr>
          <w:rFonts w:ascii="Times New Roman" w:hAnsi="Times New Roman"/>
          <w:sz w:val="26"/>
          <w:szCs w:val="26"/>
        </w:rPr>
        <w:t>За  6   месяцев   2018 года   в отношении  этих семей  проводилась  профилактическая работа,  посещали  их дома, ознакомились  с их жилищно-бытовыми  условиями, проводили беседы  при  главе  сельского поселения  по  месту  жительства.</w:t>
      </w:r>
    </w:p>
    <w:p w:rsidR="00F040F2" w:rsidRPr="00F040F2" w:rsidRDefault="00F040F2" w:rsidP="00F040F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040F2">
        <w:rPr>
          <w:rFonts w:ascii="Times New Roman" w:hAnsi="Times New Roman"/>
          <w:bCs/>
          <w:sz w:val="26"/>
          <w:szCs w:val="26"/>
        </w:rPr>
        <w:lastRenderedPageBreak/>
        <w:t xml:space="preserve">С  01 января  по 31 июня  2018 года  проведено  5 заседаний общественной инспекции по профилактике правонарушений несовершеннолетних. </w:t>
      </w:r>
    </w:p>
    <w:p w:rsidR="005D373B" w:rsidRPr="005D373B" w:rsidRDefault="005D373B" w:rsidP="005D373B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373B">
        <w:rPr>
          <w:rFonts w:ascii="Times New Roman" w:hAnsi="Times New Roman"/>
          <w:bCs/>
          <w:sz w:val="26"/>
          <w:szCs w:val="26"/>
        </w:rPr>
        <w:t>Проводится  совместная работа ОИППН   с фельдшерами</w:t>
      </w:r>
      <w:proofErr w:type="gramStart"/>
      <w:r w:rsidRPr="005D373B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5D373B">
        <w:rPr>
          <w:rFonts w:ascii="Times New Roman" w:hAnsi="Times New Roman"/>
          <w:bCs/>
          <w:sz w:val="26"/>
          <w:szCs w:val="26"/>
        </w:rPr>
        <w:t xml:space="preserve"> с членами  женсовета, участковым уполномоченной полиции, специалистами по социальной работе, учителями. В ходе проверок жилищно-бытовых условий неблагополучных семей</w:t>
      </w:r>
      <w:proofErr w:type="gramStart"/>
      <w:r w:rsidRPr="005D373B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5D373B">
        <w:rPr>
          <w:rFonts w:ascii="Times New Roman" w:hAnsi="Times New Roman"/>
          <w:bCs/>
          <w:sz w:val="26"/>
          <w:szCs w:val="26"/>
        </w:rPr>
        <w:t xml:space="preserve"> было предложено оформлять субсидию на оплату коммунальных услуг, а безработным  членам семьи было предложено трудоустроиться  через центр занятости населения </w:t>
      </w:r>
      <w:proofErr w:type="spellStart"/>
      <w:r w:rsidRPr="005D373B">
        <w:rPr>
          <w:rFonts w:ascii="Times New Roman" w:hAnsi="Times New Roman"/>
          <w:bCs/>
          <w:sz w:val="26"/>
          <w:szCs w:val="26"/>
        </w:rPr>
        <w:t>Кушнаренковского</w:t>
      </w:r>
      <w:proofErr w:type="spellEnd"/>
      <w:r w:rsidRPr="005D373B">
        <w:rPr>
          <w:rFonts w:ascii="Times New Roman" w:hAnsi="Times New Roman"/>
          <w:bCs/>
          <w:sz w:val="26"/>
          <w:szCs w:val="26"/>
        </w:rPr>
        <w:t xml:space="preserve"> района.</w:t>
      </w:r>
    </w:p>
    <w:p w:rsidR="005D373B" w:rsidRPr="005D373B" w:rsidRDefault="005D373B" w:rsidP="005D373B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373B">
        <w:rPr>
          <w:rFonts w:ascii="Times New Roman" w:hAnsi="Times New Roman"/>
          <w:bCs/>
          <w:sz w:val="26"/>
          <w:szCs w:val="26"/>
        </w:rPr>
        <w:t xml:space="preserve"> За  отчетный период  дети из неблагополучных  семей активно участвовали в общественных мероприятиях, проводимых в сельском поселении: это мероприятие, посвященное  «Году семьи», «Году добровольца и волонтера»</w:t>
      </w:r>
      <w:proofErr w:type="gramStart"/>
      <w:r w:rsidRPr="005D373B">
        <w:rPr>
          <w:rFonts w:ascii="Times New Roman" w:hAnsi="Times New Roman"/>
          <w:bCs/>
          <w:sz w:val="26"/>
          <w:szCs w:val="26"/>
        </w:rPr>
        <w:t xml:space="preserve">  ,</w:t>
      </w:r>
      <w:proofErr w:type="gramEnd"/>
      <w:r w:rsidRPr="005D373B">
        <w:rPr>
          <w:rFonts w:ascii="Times New Roman" w:hAnsi="Times New Roman"/>
          <w:bCs/>
          <w:sz w:val="26"/>
          <w:szCs w:val="26"/>
        </w:rPr>
        <w:t xml:space="preserve"> ко дню Защитника Отечества, ко Дню Победы (100-летию Героя Советского Союза </w:t>
      </w:r>
      <w:proofErr w:type="spellStart"/>
      <w:r w:rsidRPr="005D373B">
        <w:rPr>
          <w:rFonts w:ascii="Times New Roman" w:hAnsi="Times New Roman"/>
          <w:bCs/>
          <w:sz w:val="26"/>
          <w:szCs w:val="26"/>
        </w:rPr>
        <w:t>Ф.Ф.Ахмалетдинова</w:t>
      </w:r>
      <w:proofErr w:type="spellEnd"/>
      <w:r w:rsidRPr="005D373B">
        <w:rPr>
          <w:rFonts w:ascii="Times New Roman" w:hAnsi="Times New Roman"/>
          <w:bCs/>
          <w:sz w:val="26"/>
          <w:szCs w:val="26"/>
        </w:rPr>
        <w:t>)  , лекция на тему  «Здоровый образ жизни», проведенная  в Ахметовской  модельной библиотеке, в детском  Сабантуе и др.</w:t>
      </w:r>
    </w:p>
    <w:p w:rsidR="005D373B" w:rsidRPr="005D373B" w:rsidRDefault="005D373B" w:rsidP="005D373B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373B">
        <w:rPr>
          <w:rFonts w:ascii="Times New Roman" w:hAnsi="Times New Roman"/>
          <w:bCs/>
          <w:sz w:val="26"/>
          <w:szCs w:val="26"/>
        </w:rPr>
        <w:t>В общеобразовательных  школах еженедельно  проводятся классные часы по пропаганде здорового образа жизни,  классные  часы</w:t>
      </w:r>
      <w:proofErr w:type="gramStart"/>
      <w:r w:rsidRPr="005D373B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5D373B">
        <w:rPr>
          <w:rFonts w:ascii="Times New Roman" w:hAnsi="Times New Roman"/>
          <w:bCs/>
          <w:sz w:val="26"/>
          <w:szCs w:val="26"/>
        </w:rPr>
        <w:t>посвященные на тему сохранения семейных ценностей и традиций.</w:t>
      </w:r>
    </w:p>
    <w:p w:rsidR="005D373B" w:rsidRPr="005D373B" w:rsidRDefault="005D373B" w:rsidP="005D373B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373B">
        <w:rPr>
          <w:rFonts w:ascii="Times New Roman" w:hAnsi="Times New Roman"/>
          <w:bCs/>
          <w:sz w:val="26"/>
          <w:szCs w:val="26"/>
        </w:rPr>
        <w:t>В целях обеспечения пожарной безопасности  во всех многодетных и неблагополучных семьях сельского поселения были установлены пожарные сигнализаторы   и все ознакомлены с инструкцией по  пожарной безопасности  под роспись.</w:t>
      </w:r>
    </w:p>
    <w:p w:rsidR="005D373B" w:rsidRDefault="005D373B" w:rsidP="005D373B">
      <w:pPr>
        <w:tabs>
          <w:tab w:val="left" w:pos="7830"/>
        </w:tabs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F040F2" w:rsidRPr="00F040F2" w:rsidRDefault="00F040F2" w:rsidP="00F040F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</w:p>
    <w:p w:rsidR="00F040F2" w:rsidRPr="00F040F2" w:rsidRDefault="00F040F2" w:rsidP="00F040F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Arial"/>
          <w:color w:val="000000" w:themeColor="text1"/>
          <w:sz w:val="26"/>
          <w:szCs w:val="20"/>
        </w:rPr>
      </w:pPr>
    </w:p>
    <w:sectPr w:rsidR="00F040F2" w:rsidRPr="00F040F2" w:rsidSect="0090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888"/>
    <w:multiLevelType w:val="multilevel"/>
    <w:tmpl w:val="AED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B0B22"/>
    <w:multiLevelType w:val="multilevel"/>
    <w:tmpl w:val="4CBC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B52"/>
    <w:rsid w:val="000165C4"/>
    <w:rsid w:val="0009748D"/>
    <w:rsid w:val="000A28C9"/>
    <w:rsid w:val="001B4016"/>
    <w:rsid w:val="001E2899"/>
    <w:rsid w:val="00270E72"/>
    <w:rsid w:val="00287D81"/>
    <w:rsid w:val="002B7051"/>
    <w:rsid w:val="003B0540"/>
    <w:rsid w:val="00505A7B"/>
    <w:rsid w:val="005665C8"/>
    <w:rsid w:val="00576482"/>
    <w:rsid w:val="0059258F"/>
    <w:rsid w:val="005D373B"/>
    <w:rsid w:val="006F0E44"/>
    <w:rsid w:val="007358A4"/>
    <w:rsid w:val="008B3D98"/>
    <w:rsid w:val="00904995"/>
    <w:rsid w:val="00A22F82"/>
    <w:rsid w:val="00AA5B52"/>
    <w:rsid w:val="00B33376"/>
    <w:rsid w:val="00F040F2"/>
    <w:rsid w:val="00F0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95"/>
  </w:style>
  <w:style w:type="paragraph" w:styleId="3">
    <w:name w:val="heading 3"/>
    <w:basedOn w:val="a"/>
    <w:link w:val="30"/>
    <w:uiPriority w:val="9"/>
    <w:qFormat/>
    <w:rsid w:val="00AA5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A5B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A5B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A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5B52"/>
    <w:rPr>
      <w:color w:val="0000FF"/>
      <w:u w:val="single"/>
    </w:rPr>
  </w:style>
  <w:style w:type="paragraph" w:customStyle="1" w:styleId="wp-caption-text">
    <w:name w:val="wp-caption-text"/>
    <w:basedOn w:val="a"/>
    <w:rsid w:val="00AA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tabs-current">
    <w:name w:val="su-tabs-current"/>
    <w:basedOn w:val="a0"/>
    <w:rsid w:val="00AA5B52"/>
  </w:style>
  <w:style w:type="paragraph" w:styleId="a5">
    <w:name w:val="Balloon Text"/>
    <w:basedOn w:val="a"/>
    <w:link w:val="a6"/>
    <w:uiPriority w:val="99"/>
    <w:semiHidden/>
    <w:unhideWhenUsed/>
    <w:rsid w:val="001E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832">
              <w:marLeft w:val="0"/>
              <w:marRight w:val="0"/>
              <w:marTop w:val="0"/>
              <w:marBottom w:val="150"/>
              <w:divBdr>
                <w:top w:val="single" w:sz="6" w:space="11" w:color="D8D8D8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20113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88422">
          <w:marLeft w:val="15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94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301156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76325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900284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740906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1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9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700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2018-08-27T12:05:00Z</cp:lastPrinted>
  <dcterms:created xsi:type="dcterms:W3CDTF">2018-08-27T09:44:00Z</dcterms:created>
  <dcterms:modified xsi:type="dcterms:W3CDTF">2018-08-27T12:08:00Z</dcterms:modified>
</cp:coreProperties>
</file>