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9D65DB">
            <w:pPr>
              <w:jc w:val="center"/>
              <w:rPr>
                <w:sz w:val="10"/>
                <w:szCs w:val="10"/>
              </w:rPr>
            </w:pPr>
            <w:r w:rsidRPr="009D65DB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F7C0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0040C7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      </w:t>
      </w:r>
      <w:r w:rsidR="000040C7">
        <w:rPr>
          <w:b/>
          <w:bCs/>
          <w:sz w:val="26"/>
          <w:szCs w:val="26"/>
        </w:rPr>
        <w:t xml:space="preserve">  д</w:t>
      </w:r>
      <w:r w:rsidR="00BA2753">
        <w:rPr>
          <w:b/>
          <w:bCs/>
          <w:sz w:val="26"/>
          <w:szCs w:val="26"/>
        </w:rPr>
        <w:t>вадцат</w:t>
      </w:r>
      <w:r w:rsidR="00B67FC6">
        <w:rPr>
          <w:b/>
          <w:bCs/>
          <w:sz w:val="26"/>
          <w:szCs w:val="26"/>
        </w:rPr>
        <w:t xml:space="preserve">ь </w:t>
      </w:r>
      <w:r w:rsidR="008F2829">
        <w:rPr>
          <w:b/>
          <w:bCs/>
          <w:sz w:val="26"/>
          <w:szCs w:val="26"/>
        </w:rPr>
        <w:t xml:space="preserve">  </w:t>
      </w:r>
      <w:r w:rsidR="004A4B1A">
        <w:rPr>
          <w:b/>
          <w:bCs/>
          <w:sz w:val="26"/>
          <w:szCs w:val="26"/>
        </w:rPr>
        <w:t xml:space="preserve">седьмое </w:t>
      </w:r>
      <w:r w:rsidR="008F2829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егерме</w:t>
      </w:r>
      <w:r w:rsidR="004A4B1A">
        <w:rPr>
          <w:b/>
          <w:bCs/>
          <w:sz w:val="26"/>
          <w:szCs w:val="26"/>
        </w:rPr>
        <w:t xml:space="preserve">   етенсе </w:t>
      </w:r>
      <w:r w:rsidR="00CF7C09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CF7C09">
        <w:rPr>
          <w:b/>
          <w:bCs/>
          <w:sz w:val="26"/>
          <w:szCs w:val="26"/>
        </w:rPr>
        <w:t xml:space="preserve">                                           </w:t>
      </w:r>
      <w:r w:rsidR="00E04120">
        <w:rPr>
          <w:b/>
          <w:bCs/>
          <w:sz w:val="26"/>
          <w:szCs w:val="26"/>
        </w:rPr>
        <w:t>четвертого</w:t>
      </w:r>
      <w:r w:rsidR="00CF7C09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созыва</w:t>
      </w:r>
    </w:p>
    <w:p w:rsidR="00B67FC6" w:rsidRDefault="0020547F" w:rsidP="00DC6E51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</w:t>
      </w:r>
      <w:r w:rsidR="00C84339">
        <w:rPr>
          <w:rFonts w:ascii="Bash" w:hAnsi="Bash" w:cs="Bash"/>
          <w:b/>
          <w:bCs/>
          <w:sz w:val="26"/>
          <w:szCs w:val="26"/>
        </w:rPr>
        <w:t>KАРАР</w:t>
      </w:r>
      <w:r w:rsidR="00BA58AF">
        <w:rPr>
          <w:rFonts w:ascii="Bash" w:hAnsi="Bash" w:cs="Bash"/>
          <w:b/>
          <w:bCs/>
          <w:sz w:val="26"/>
          <w:szCs w:val="26"/>
        </w:rPr>
        <w:t xml:space="preserve">        </w:t>
      </w:r>
      <w:r w:rsidR="009B1EE7">
        <w:rPr>
          <w:rFonts w:ascii="Bash" w:hAnsi="Bash" w:cs="Bash"/>
          <w:b/>
          <w:bCs/>
          <w:sz w:val="26"/>
          <w:szCs w:val="26"/>
        </w:rPr>
        <w:t xml:space="preserve">  </w:t>
      </w:r>
      <w:r w:rsidR="00BA58AF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4A4B1A">
        <w:rPr>
          <w:b/>
          <w:bCs/>
          <w:sz w:val="26"/>
          <w:szCs w:val="26"/>
        </w:rPr>
        <w:t xml:space="preserve"> 20</w:t>
      </w:r>
      <w:r w:rsidR="00C84339">
        <w:rPr>
          <w:b/>
          <w:bCs/>
          <w:sz w:val="26"/>
          <w:szCs w:val="26"/>
        </w:rPr>
        <w:t>»</w:t>
      </w:r>
      <w:r w:rsidR="0020547F">
        <w:rPr>
          <w:b/>
          <w:bCs/>
          <w:sz w:val="26"/>
          <w:szCs w:val="26"/>
        </w:rPr>
        <w:t xml:space="preserve">  </w:t>
      </w:r>
      <w:r w:rsidR="004A4B1A">
        <w:rPr>
          <w:b/>
          <w:bCs/>
          <w:sz w:val="26"/>
          <w:szCs w:val="26"/>
        </w:rPr>
        <w:t xml:space="preserve">апрель </w:t>
      </w:r>
      <w:r w:rsidR="0020547F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й.    </w:t>
      </w:r>
      <w:r w:rsidR="00BA58AF">
        <w:rPr>
          <w:b/>
          <w:bCs/>
          <w:sz w:val="26"/>
          <w:szCs w:val="26"/>
        </w:rPr>
        <w:t xml:space="preserve">               </w:t>
      </w:r>
      <w:r w:rsidR="00C84339">
        <w:rPr>
          <w:b/>
          <w:bCs/>
          <w:sz w:val="26"/>
          <w:szCs w:val="26"/>
        </w:rPr>
        <w:t xml:space="preserve">      №</w:t>
      </w:r>
      <w:r w:rsidR="00B67FC6">
        <w:rPr>
          <w:b/>
          <w:bCs/>
          <w:sz w:val="26"/>
          <w:szCs w:val="26"/>
        </w:rPr>
        <w:t>1</w:t>
      </w:r>
      <w:r w:rsidR="004A4B1A">
        <w:rPr>
          <w:b/>
          <w:bCs/>
          <w:sz w:val="26"/>
          <w:szCs w:val="26"/>
        </w:rPr>
        <w:t>48</w:t>
      </w:r>
      <w:r w:rsidR="00BA58AF">
        <w:rPr>
          <w:b/>
          <w:bCs/>
          <w:sz w:val="26"/>
          <w:szCs w:val="26"/>
        </w:rPr>
        <w:t xml:space="preserve">                           </w:t>
      </w:r>
      <w:r w:rsidR="000040C7">
        <w:rPr>
          <w:b/>
          <w:bCs/>
          <w:sz w:val="26"/>
          <w:szCs w:val="26"/>
        </w:rPr>
        <w:t>«</w:t>
      </w:r>
      <w:r w:rsidR="004A4B1A">
        <w:rPr>
          <w:b/>
          <w:bCs/>
          <w:sz w:val="26"/>
          <w:szCs w:val="26"/>
        </w:rPr>
        <w:t>20</w:t>
      </w:r>
      <w:r w:rsidR="000040C7">
        <w:rPr>
          <w:b/>
          <w:bCs/>
          <w:sz w:val="26"/>
          <w:szCs w:val="26"/>
        </w:rPr>
        <w:t xml:space="preserve">» </w:t>
      </w:r>
      <w:r w:rsidR="00BA58AF">
        <w:rPr>
          <w:b/>
          <w:bCs/>
          <w:sz w:val="26"/>
          <w:szCs w:val="26"/>
        </w:rPr>
        <w:t xml:space="preserve">  </w:t>
      </w:r>
      <w:r w:rsidR="004A4B1A">
        <w:rPr>
          <w:b/>
          <w:bCs/>
          <w:sz w:val="26"/>
          <w:szCs w:val="26"/>
        </w:rPr>
        <w:t>апреля</w:t>
      </w:r>
      <w:r w:rsidR="00C84339">
        <w:rPr>
          <w:b/>
          <w:bCs/>
          <w:sz w:val="26"/>
          <w:szCs w:val="26"/>
        </w:rPr>
        <w:t xml:space="preserve">  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4A4B1A" w:rsidRPr="004A4B1A" w:rsidRDefault="004A4B1A" w:rsidP="004A4B1A">
      <w:pPr>
        <w:jc w:val="center"/>
        <w:rPr>
          <w:b/>
          <w:sz w:val="26"/>
          <w:szCs w:val="24"/>
        </w:rPr>
      </w:pPr>
      <w:r w:rsidRPr="004A4B1A">
        <w:rPr>
          <w:b/>
          <w:sz w:val="26"/>
          <w:szCs w:val="28"/>
        </w:rPr>
        <w:t xml:space="preserve">       О внесении изменения в решение Совета от «18» ноября  2019 года  № 129 «Об установлении земельного налога» на территории сельского поселения Ахметовский  сельсовет муниципального района Кушнаренковский район Республики Башкортостан »</w:t>
      </w:r>
    </w:p>
    <w:p w:rsidR="004A4B1A" w:rsidRPr="004A4B1A" w:rsidRDefault="004A4B1A" w:rsidP="004A4B1A">
      <w:pPr>
        <w:rPr>
          <w:sz w:val="26"/>
          <w:szCs w:val="28"/>
        </w:rPr>
      </w:pPr>
    </w:p>
    <w:p w:rsidR="004A4B1A" w:rsidRPr="004A4B1A" w:rsidRDefault="004A4B1A" w:rsidP="004A4B1A">
      <w:pPr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  <w:r w:rsidRPr="004A4B1A">
        <w:rPr>
          <w:sz w:val="26"/>
          <w:szCs w:val="28"/>
        </w:rPr>
        <w:t xml:space="preserve">В соответствии с Федеральным законом от 6 октября 2003 года № 131-ФЗ </w:t>
      </w:r>
      <w:r w:rsidRPr="004A4B1A">
        <w:rPr>
          <w:sz w:val="26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4A4B1A">
        <w:rPr>
          <w:sz w:val="26"/>
          <w:szCs w:val="28"/>
        </w:rPr>
        <w:br/>
        <w:t xml:space="preserve">с учетом внешних факторов, в том числе связанных с распространением новой коронавирусной инфекции», руководствуясь пунктом 2 части 2 статьи 3 Устава  сельского поселения Ахметовский сельсовет муниципального  района Кушнаренковский район Республики Башкортостан, Совет сельского поселения Ахметовский сельсовет муниципального  района Кушнаренковский район Республики Башкортостан      </w:t>
      </w:r>
      <w:r w:rsidRPr="004A4B1A">
        <w:rPr>
          <w:b/>
          <w:sz w:val="26"/>
          <w:szCs w:val="28"/>
        </w:rPr>
        <w:t>решил:</w:t>
      </w:r>
    </w:p>
    <w:p w:rsidR="004A4B1A" w:rsidRPr="004A4B1A" w:rsidRDefault="004A4B1A" w:rsidP="004A4B1A">
      <w:pPr>
        <w:rPr>
          <w:sz w:val="26"/>
          <w:szCs w:val="28"/>
        </w:rPr>
      </w:pPr>
    </w:p>
    <w:p w:rsidR="004A4B1A" w:rsidRPr="004A4B1A" w:rsidRDefault="004A4B1A" w:rsidP="004A4B1A">
      <w:pPr>
        <w:rPr>
          <w:sz w:val="26"/>
          <w:szCs w:val="24"/>
        </w:rPr>
      </w:pPr>
      <w:r w:rsidRPr="004A4B1A">
        <w:rPr>
          <w:sz w:val="26"/>
          <w:szCs w:val="28"/>
        </w:rPr>
        <w:t>1. Внести в решение Совета сельского поселения Ахметовский сельсовет муниципального  района Кушнаренковский район Республики Башкортостан</w:t>
      </w:r>
    </w:p>
    <w:p w:rsidR="004A4B1A" w:rsidRPr="004A4B1A" w:rsidRDefault="004A4B1A" w:rsidP="004A4B1A">
      <w:pPr>
        <w:rPr>
          <w:sz w:val="26"/>
          <w:szCs w:val="28"/>
        </w:rPr>
      </w:pPr>
      <w:r w:rsidRPr="004A4B1A">
        <w:rPr>
          <w:sz w:val="26"/>
          <w:szCs w:val="28"/>
        </w:rPr>
        <w:t>от «18» ноября  2019 № 129«Об установлении земельного налога на территории  сельского поселения Ахметовский сельсовет муниципального  района Кушнаренковский район Республики Башкортостан» следующее изменения и дополнения:</w:t>
      </w:r>
    </w:p>
    <w:p w:rsidR="004A4B1A" w:rsidRPr="004A4B1A" w:rsidRDefault="004A4B1A" w:rsidP="004A4B1A">
      <w:pPr>
        <w:numPr>
          <w:ilvl w:val="1"/>
          <w:numId w:val="22"/>
        </w:numPr>
        <w:jc w:val="both"/>
        <w:rPr>
          <w:sz w:val="26"/>
          <w:szCs w:val="28"/>
        </w:rPr>
      </w:pPr>
      <w:r w:rsidRPr="004A4B1A">
        <w:rPr>
          <w:sz w:val="26"/>
          <w:szCs w:val="28"/>
        </w:rPr>
        <w:t>Пункт 4 дополнить подпунктом 4.6. следующего содержания:</w:t>
      </w:r>
    </w:p>
    <w:p w:rsidR="004A4B1A" w:rsidRDefault="004A4B1A" w:rsidP="004A4B1A">
      <w:pPr>
        <w:rPr>
          <w:sz w:val="26"/>
          <w:szCs w:val="28"/>
        </w:rPr>
      </w:pPr>
      <w:r w:rsidRPr="004A4B1A">
        <w:rPr>
          <w:sz w:val="26"/>
          <w:szCs w:val="28"/>
        </w:rPr>
        <w:t>«</w:t>
      </w:r>
      <w:r w:rsidRPr="004A4B1A">
        <w:rPr>
          <w:sz w:val="26"/>
        </w:rPr>
        <w:t xml:space="preserve"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</w:t>
      </w:r>
      <w:r w:rsidRPr="004A4B1A">
        <w:rPr>
          <w:sz w:val="26"/>
        </w:rPr>
        <w:br/>
        <w:t>по состоянию на 1 марта 2020 года, является</w:t>
      </w:r>
      <w:r w:rsidRPr="004A4B1A">
        <w:rPr>
          <w:sz w:val="26"/>
          <w:szCs w:val="28"/>
        </w:rPr>
        <w:t>:</w:t>
      </w:r>
    </w:p>
    <w:p w:rsidR="004A4B1A" w:rsidRPr="004A4B1A" w:rsidRDefault="004A4B1A" w:rsidP="004A4B1A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8207"/>
      </w:tblGrid>
      <w:tr w:rsidR="004A4B1A" w:rsidRPr="004A4B1A" w:rsidTr="00987571">
        <w:trPr>
          <w:trHeight w:val="535"/>
        </w:trPr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Наименование вида экономической деятельности</w:t>
            </w:r>
          </w:p>
        </w:tc>
      </w:tr>
      <w:tr w:rsidR="004A4B1A" w:rsidRPr="004A4B1A" w:rsidTr="00987571">
        <w:trPr>
          <w:trHeight w:val="365"/>
        </w:trPr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lastRenderedPageBreak/>
              <w:t>56.1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в области демонстрации кинофильмов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по организации конференций и выставок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85.41</w:t>
            </w:r>
          </w:p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Образование дополнительное детей и взрослых</w:t>
            </w:r>
          </w:p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Предоставление услуг по дневному уходу за детьми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93</w:t>
            </w:r>
          </w:p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96.04</w:t>
            </w:r>
          </w:p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в области спорта, отдыха и развлечений</w:t>
            </w:r>
          </w:p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физкультурно-оздоровительная</w:t>
            </w:r>
          </w:p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Деятельность санаторно-курортных организаций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A4B1A" w:rsidRPr="004A4B1A" w:rsidTr="00987571">
        <w:tc>
          <w:tcPr>
            <w:tcW w:w="1384" w:type="dxa"/>
            <w:shd w:val="clear" w:color="auto" w:fill="auto"/>
          </w:tcPr>
          <w:p w:rsidR="004A4B1A" w:rsidRPr="004A4B1A" w:rsidRDefault="004A4B1A" w:rsidP="00987571">
            <w:pPr>
              <w:jc w:val="center"/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4A4B1A" w:rsidRPr="004A4B1A" w:rsidRDefault="004A4B1A" w:rsidP="00987571">
            <w:pPr>
              <w:rPr>
                <w:sz w:val="26"/>
                <w:szCs w:val="28"/>
              </w:rPr>
            </w:pPr>
            <w:r w:rsidRPr="004A4B1A">
              <w:rPr>
                <w:sz w:val="26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A4B1A" w:rsidRPr="004A4B1A" w:rsidRDefault="004A4B1A" w:rsidP="004A4B1A">
      <w:pPr>
        <w:spacing w:line="360" w:lineRule="auto"/>
        <w:rPr>
          <w:sz w:val="26"/>
          <w:szCs w:val="28"/>
        </w:rPr>
      </w:pPr>
    </w:p>
    <w:p w:rsidR="004A4B1A" w:rsidRPr="004A4B1A" w:rsidRDefault="004A4B1A" w:rsidP="004A4B1A">
      <w:pPr>
        <w:rPr>
          <w:sz w:val="26"/>
          <w:szCs w:val="28"/>
        </w:rPr>
      </w:pPr>
      <w:r w:rsidRPr="004A4B1A">
        <w:rPr>
          <w:sz w:val="26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4A4B1A" w:rsidRPr="004A4B1A" w:rsidRDefault="004A4B1A" w:rsidP="004A4B1A">
      <w:pPr>
        <w:numPr>
          <w:ilvl w:val="0"/>
          <w:numId w:val="22"/>
        </w:numPr>
        <w:ind w:left="0" w:firstLine="709"/>
        <w:jc w:val="both"/>
        <w:rPr>
          <w:sz w:val="26"/>
          <w:szCs w:val="28"/>
        </w:rPr>
      </w:pPr>
      <w:r w:rsidRPr="004A4B1A">
        <w:rPr>
          <w:sz w:val="26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</w:t>
      </w:r>
      <w:r w:rsidRPr="004A4B1A">
        <w:rPr>
          <w:sz w:val="26"/>
          <w:szCs w:val="28"/>
        </w:rPr>
        <w:t>.</w:t>
      </w:r>
    </w:p>
    <w:p w:rsidR="004A4B1A" w:rsidRPr="004A4B1A" w:rsidRDefault="004A4B1A" w:rsidP="004A4B1A">
      <w:pPr>
        <w:numPr>
          <w:ilvl w:val="0"/>
          <w:numId w:val="22"/>
        </w:numPr>
        <w:autoSpaceDE w:val="0"/>
        <w:autoSpaceDN w:val="0"/>
        <w:adjustRightInd w:val="0"/>
        <w:ind w:firstLine="259"/>
        <w:jc w:val="both"/>
        <w:rPr>
          <w:sz w:val="26"/>
          <w:szCs w:val="28"/>
        </w:rPr>
      </w:pPr>
      <w:r w:rsidRPr="004A4B1A">
        <w:rPr>
          <w:sz w:val="26"/>
          <w:szCs w:val="28"/>
        </w:rPr>
        <w:t>Настоящее решение опубликовать на официальном сайте сельского поселения.</w:t>
      </w:r>
    </w:p>
    <w:p w:rsidR="004A4B1A" w:rsidRPr="004A4B1A" w:rsidRDefault="004A4B1A" w:rsidP="004A4B1A">
      <w:pPr>
        <w:autoSpaceDE w:val="0"/>
        <w:autoSpaceDN w:val="0"/>
        <w:adjustRightInd w:val="0"/>
        <w:rPr>
          <w:sz w:val="26"/>
          <w:szCs w:val="28"/>
        </w:rPr>
      </w:pPr>
    </w:p>
    <w:p w:rsidR="004A4B1A" w:rsidRDefault="004A4B1A" w:rsidP="004A4B1A">
      <w:pPr>
        <w:autoSpaceDE w:val="0"/>
        <w:autoSpaceDN w:val="0"/>
        <w:adjustRightInd w:val="0"/>
        <w:rPr>
          <w:sz w:val="26"/>
          <w:szCs w:val="28"/>
        </w:rPr>
      </w:pPr>
    </w:p>
    <w:p w:rsidR="004A4B1A" w:rsidRDefault="004A4B1A" w:rsidP="004A4B1A">
      <w:pPr>
        <w:autoSpaceDE w:val="0"/>
        <w:autoSpaceDN w:val="0"/>
        <w:adjustRightInd w:val="0"/>
        <w:rPr>
          <w:sz w:val="26"/>
          <w:szCs w:val="28"/>
        </w:rPr>
      </w:pPr>
    </w:p>
    <w:p w:rsidR="004A4B1A" w:rsidRDefault="004A4B1A" w:rsidP="004A4B1A">
      <w:pPr>
        <w:autoSpaceDE w:val="0"/>
        <w:autoSpaceDN w:val="0"/>
        <w:adjustRightInd w:val="0"/>
        <w:rPr>
          <w:sz w:val="26"/>
          <w:szCs w:val="28"/>
        </w:rPr>
      </w:pPr>
    </w:p>
    <w:p w:rsidR="004A4B1A" w:rsidRPr="004A4B1A" w:rsidRDefault="004A4B1A" w:rsidP="004A4B1A">
      <w:pPr>
        <w:autoSpaceDE w:val="0"/>
        <w:autoSpaceDN w:val="0"/>
        <w:adjustRightInd w:val="0"/>
        <w:rPr>
          <w:sz w:val="26"/>
          <w:szCs w:val="28"/>
        </w:rPr>
      </w:pPr>
    </w:p>
    <w:p w:rsidR="004A4B1A" w:rsidRPr="004A4B1A" w:rsidRDefault="004A4B1A" w:rsidP="004A4B1A">
      <w:pPr>
        <w:autoSpaceDE w:val="0"/>
        <w:autoSpaceDN w:val="0"/>
        <w:adjustRightInd w:val="0"/>
        <w:rPr>
          <w:sz w:val="26"/>
          <w:szCs w:val="28"/>
        </w:rPr>
      </w:pPr>
    </w:p>
    <w:p w:rsidR="004A4B1A" w:rsidRPr="004A4B1A" w:rsidRDefault="004A4B1A" w:rsidP="004A4B1A">
      <w:pPr>
        <w:autoSpaceDE w:val="0"/>
        <w:autoSpaceDN w:val="0"/>
        <w:adjustRightInd w:val="0"/>
        <w:rPr>
          <w:b/>
          <w:sz w:val="26"/>
          <w:szCs w:val="28"/>
        </w:rPr>
      </w:pPr>
      <w:r w:rsidRPr="004A4B1A">
        <w:rPr>
          <w:b/>
          <w:sz w:val="26"/>
          <w:szCs w:val="28"/>
        </w:rPr>
        <w:t>Глава сельского поселения                                            ЗА.Ялаева</w:t>
      </w: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A4B1A" w:rsidRPr="004A4B1A" w:rsidRDefault="004A4B1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F2829" w:rsidRPr="004A4B1A" w:rsidRDefault="008F2829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A2B6E" w:rsidRPr="004A4B1A" w:rsidRDefault="00AA2B6E" w:rsidP="004C0DC2">
      <w:pPr>
        <w:rPr>
          <w:sz w:val="26"/>
          <w:szCs w:val="26"/>
        </w:rPr>
      </w:pPr>
    </w:p>
    <w:p w:rsidR="00CF61F0" w:rsidRPr="004A4B1A" w:rsidRDefault="00CF61F0" w:rsidP="004C0DC2">
      <w:pPr>
        <w:pStyle w:val="2"/>
        <w:jc w:val="left"/>
        <w:rPr>
          <w:b w:val="0"/>
          <w:sz w:val="26"/>
        </w:rPr>
      </w:pPr>
      <w:r w:rsidRPr="004A4B1A">
        <w:rPr>
          <w:b w:val="0"/>
          <w:sz w:val="26"/>
        </w:rPr>
        <w:tab/>
      </w:r>
      <w:r w:rsidRPr="004A4B1A">
        <w:rPr>
          <w:b w:val="0"/>
          <w:sz w:val="26"/>
        </w:rPr>
        <w:tab/>
      </w:r>
    </w:p>
    <w:p w:rsidR="00CF61F0" w:rsidRPr="004A4B1A" w:rsidRDefault="00CF61F0" w:rsidP="004C0DC2">
      <w:pPr>
        <w:rPr>
          <w:sz w:val="26"/>
          <w:szCs w:val="28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4A4B1A" w:rsidRDefault="00CF61F0" w:rsidP="004C0DC2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404F8" w:rsidRPr="004A4B1A" w:rsidRDefault="001404F8" w:rsidP="004C0DC2">
      <w:pPr>
        <w:spacing w:before="20"/>
        <w:rPr>
          <w:sz w:val="26"/>
          <w:szCs w:val="28"/>
        </w:rPr>
      </w:pPr>
    </w:p>
    <w:p w:rsidR="001404F8" w:rsidRPr="004A4B1A" w:rsidRDefault="001404F8" w:rsidP="004C0DC2">
      <w:pPr>
        <w:rPr>
          <w:sz w:val="26"/>
          <w:szCs w:val="26"/>
        </w:rPr>
      </w:pPr>
    </w:p>
    <w:p w:rsidR="001404F8" w:rsidRPr="004A4B1A" w:rsidRDefault="001404F8" w:rsidP="004C0DC2">
      <w:pPr>
        <w:tabs>
          <w:tab w:val="left" w:pos="7230"/>
        </w:tabs>
        <w:ind w:firstLine="709"/>
        <w:rPr>
          <w:sz w:val="26"/>
          <w:szCs w:val="28"/>
        </w:rPr>
      </w:pPr>
    </w:p>
    <w:p w:rsidR="001404F8" w:rsidRPr="004A4B1A" w:rsidRDefault="001404F8" w:rsidP="00AA2B6E">
      <w:pPr>
        <w:jc w:val="both"/>
        <w:rPr>
          <w:sz w:val="26"/>
          <w:szCs w:val="28"/>
        </w:rPr>
      </w:pPr>
    </w:p>
    <w:p w:rsidR="001404F8" w:rsidRPr="004A4B1A" w:rsidRDefault="001404F8" w:rsidP="00AA2B6E">
      <w:pPr>
        <w:jc w:val="both"/>
        <w:rPr>
          <w:sz w:val="26"/>
        </w:rPr>
      </w:pPr>
    </w:p>
    <w:p w:rsidR="001404F8" w:rsidRPr="004A4B1A" w:rsidRDefault="001404F8" w:rsidP="00AA2B6E">
      <w:pPr>
        <w:jc w:val="both"/>
        <w:rPr>
          <w:sz w:val="26"/>
          <w:szCs w:val="28"/>
        </w:rPr>
      </w:pPr>
    </w:p>
    <w:p w:rsidR="001404F8" w:rsidRPr="004A4B1A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4A4B1A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4A4B1A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4A4B1A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Pr="004A4B1A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Pr="004A4B1A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Pr="004A4B1A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Pr="004A4B1A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C9" w:rsidRDefault="004E03C9">
      <w:r>
        <w:separator/>
      </w:r>
    </w:p>
  </w:endnote>
  <w:endnote w:type="continuationSeparator" w:id="1">
    <w:p w:rsidR="004E03C9" w:rsidRDefault="004E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C9" w:rsidRDefault="004E03C9">
      <w:r>
        <w:separator/>
      </w:r>
    </w:p>
  </w:footnote>
  <w:footnote w:type="continuationSeparator" w:id="1">
    <w:p w:rsidR="004E03C9" w:rsidRDefault="004E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9D65D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B1A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246586D"/>
    <w:multiLevelType w:val="multilevel"/>
    <w:tmpl w:val="3EDC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39D213E"/>
    <w:multiLevelType w:val="hybridMultilevel"/>
    <w:tmpl w:val="F14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3681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6C1F"/>
    <w:rsid w:val="000604AB"/>
    <w:rsid w:val="00063C4D"/>
    <w:rsid w:val="00064120"/>
    <w:rsid w:val="000655F3"/>
    <w:rsid w:val="000725AB"/>
    <w:rsid w:val="00075CBB"/>
    <w:rsid w:val="00077716"/>
    <w:rsid w:val="0008018B"/>
    <w:rsid w:val="00082EC7"/>
    <w:rsid w:val="00082F3A"/>
    <w:rsid w:val="000917D4"/>
    <w:rsid w:val="000926E1"/>
    <w:rsid w:val="000974CC"/>
    <w:rsid w:val="000A08DE"/>
    <w:rsid w:val="000A111E"/>
    <w:rsid w:val="000A15EC"/>
    <w:rsid w:val="000B4EA9"/>
    <w:rsid w:val="000C6B8C"/>
    <w:rsid w:val="000D36E2"/>
    <w:rsid w:val="000D60E0"/>
    <w:rsid w:val="000D729A"/>
    <w:rsid w:val="000D75D0"/>
    <w:rsid w:val="000E3A03"/>
    <w:rsid w:val="000E5178"/>
    <w:rsid w:val="000E7073"/>
    <w:rsid w:val="000F17AB"/>
    <w:rsid w:val="000F5052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52DA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547F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DCB"/>
    <w:rsid w:val="00286E7B"/>
    <w:rsid w:val="00287236"/>
    <w:rsid w:val="002937EC"/>
    <w:rsid w:val="002971C5"/>
    <w:rsid w:val="00297451"/>
    <w:rsid w:val="002A19EC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D6A0D"/>
    <w:rsid w:val="002D729A"/>
    <w:rsid w:val="002E273F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93FC1"/>
    <w:rsid w:val="004A0979"/>
    <w:rsid w:val="004A4B1A"/>
    <w:rsid w:val="004A5D2C"/>
    <w:rsid w:val="004A622F"/>
    <w:rsid w:val="004A76FF"/>
    <w:rsid w:val="004B1564"/>
    <w:rsid w:val="004B5903"/>
    <w:rsid w:val="004B5FFC"/>
    <w:rsid w:val="004B6F4A"/>
    <w:rsid w:val="004C0DC2"/>
    <w:rsid w:val="004C7A7C"/>
    <w:rsid w:val="004D059A"/>
    <w:rsid w:val="004D0E74"/>
    <w:rsid w:val="004D1180"/>
    <w:rsid w:val="004E03C9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39CF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FAC"/>
    <w:rsid w:val="006C319C"/>
    <w:rsid w:val="006D5EA8"/>
    <w:rsid w:val="006D6A6F"/>
    <w:rsid w:val="006E103C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C7DC0"/>
    <w:rsid w:val="008D1D9C"/>
    <w:rsid w:val="008E3DE0"/>
    <w:rsid w:val="008E4CEB"/>
    <w:rsid w:val="008E6297"/>
    <w:rsid w:val="008E7710"/>
    <w:rsid w:val="008F18A3"/>
    <w:rsid w:val="008F2829"/>
    <w:rsid w:val="008F35CB"/>
    <w:rsid w:val="008F7BE7"/>
    <w:rsid w:val="00906D00"/>
    <w:rsid w:val="00910DB6"/>
    <w:rsid w:val="00914F86"/>
    <w:rsid w:val="00915987"/>
    <w:rsid w:val="009164E7"/>
    <w:rsid w:val="00920F56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459A1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B1EE7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D65DB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288B"/>
    <w:rsid w:val="00A8447C"/>
    <w:rsid w:val="00A84DFA"/>
    <w:rsid w:val="00A91B53"/>
    <w:rsid w:val="00A97628"/>
    <w:rsid w:val="00AA03FD"/>
    <w:rsid w:val="00AA0982"/>
    <w:rsid w:val="00AA1E5C"/>
    <w:rsid w:val="00AA2B6E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12E9"/>
    <w:rsid w:val="00B12DE1"/>
    <w:rsid w:val="00B13F73"/>
    <w:rsid w:val="00B21704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354B"/>
    <w:rsid w:val="00B774A3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58AF"/>
    <w:rsid w:val="00BA62C1"/>
    <w:rsid w:val="00BB026A"/>
    <w:rsid w:val="00BB10A9"/>
    <w:rsid w:val="00BB1B5A"/>
    <w:rsid w:val="00BB6DC3"/>
    <w:rsid w:val="00BC3127"/>
    <w:rsid w:val="00BC4E13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14B31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6865"/>
    <w:rsid w:val="00C474C7"/>
    <w:rsid w:val="00C50B55"/>
    <w:rsid w:val="00C5470E"/>
    <w:rsid w:val="00C5675A"/>
    <w:rsid w:val="00C56FE5"/>
    <w:rsid w:val="00C65EDE"/>
    <w:rsid w:val="00C75D1A"/>
    <w:rsid w:val="00C82C6E"/>
    <w:rsid w:val="00C84339"/>
    <w:rsid w:val="00C84BAF"/>
    <w:rsid w:val="00C85285"/>
    <w:rsid w:val="00C86276"/>
    <w:rsid w:val="00C8632B"/>
    <w:rsid w:val="00C86B7A"/>
    <w:rsid w:val="00C87DED"/>
    <w:rsid w:val="00C919FE"/>
    <w:rsid w:val="00C93089"/>
    <w:rsid w:val="00C94A72"/>
    <w:rsid w:val="00C968FC"/>
    <w:rsid w:val="00CA0491"/>
    <w:rsid w:val="00CA0AB5"/>
    <w:rsid w:val="00CA199C"/>
    <w:rsid w:val="00CA358B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5D28"/>
    <w:rsid w:val="00CF61F0"/>
    <w:rsid w:val="00CF7704"/>
    <w:rsid w:val="00CF7C09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38A1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562A6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345"/>
    <w:rsid w:val="00F04A37"/>
    <w:rsid w:val="00F06385"/>
    <w:rsid w:val="00F07684"/>
    <w:rsid w:val="00F0781B"/>
    <w:rsid w:val="00F07C34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C4480"/>
    <w:rsid w:val="00FD2030"/>
    <w:rsid w:val="00FD2EDC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22C5-D52A-453D-9AF0-EA13DF66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4</cp:revision>
  <cp:lastPrinted>2020-03-23T06:40:00Z</cp:lastPrinted>
  <dcterms:created xsi:type="dcterms:W3CDTF">2020-03-19T05:26:00Z</dcterms:created>
  <dcterms:modified xsi:type="dcterms:W3CDTF">2020-04-23T07:08:00Z</dcterms:modified>
</cp:coreProperties>
</file>